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6D9F1" w:themeColor="text2" w:themeTint="33"/>
  <w:body>
    <w:p w14:paraId="08936A71" w14:textId="10F72270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Dear Careers Lead</w:t>
      </w:r>
    </w:p>
    <w:p w14:paraId="1A6737DC" w14:textId="77777777" w:rsidR="00B738FC" w:rsidRPr="0024419C" w:rsidRDefault="00B738FC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04D6BF5A" w14:textId="77777777" w:rsidR="00142B04" w:rsidRPr="0024419C" w:rsidRDefault="00B738FC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The COVID-19 pandemic brought challenges</w:t>
      </w:r>
      <w:r w:rsidR="00142B04" w:rsidRPr="0024419C">
        <w:rPr>
          <w:rFonts w:ascii="Proxima Nova Lt" w:hAnsi="Proxima Nova Lt" w:cs="Arial"/>
          <w:sz w:val="24"/>
        </w:rPr>
        <w:t xml:space="preserve"> and new ways to gain</w:t>
      </w:r>
      <w:r w:rsidRPr="0024419C">
        <w:rPr>
          <w:rFonts w:ascii="Proxima Nova Lt" w:hAnsi="Proxima Nova Lt" w:cs="Arial"/>
          <w:sz w:val="24"/>
        </w:rPr>
        <w:t xml:space="preserve"> </w:t>
      </w:r>
      <w:r w:rsidR="003B7124" w:rsidRPr="0024419C">
        <w:rPr>
          <w:rFonts w:ascii="Proxima Nova Lt" w:hAnsi="Proxima Nova Lt" w:cs="Arial"/>
          <w:sz w:val="24"/>
        </w:rPr>
        <w:t>healthcare e</w:t>
      </w:r>
      <w:r w:rsidRPr="0024419C">
        <w:rPr>
          <w:rFonts w:ascii="Proxima Nova Lt" w:hAnsi="Proxima Nova Lt" w:cs="Arial"/>
          <w:sz w:val="24"/>
        </w:rPr>
        <w:t>xperience</w:t>
      </w:r>
      <w:r w:rsidR="00BF66E9" w:rsidRPr="0024419C">
        <w:rPr>
          <w:rFonts w:ascii="Proxima Nova Lt" w:hAnsi="Proxima Nova Lt" w:cs="Arial"/>
          <w:sz w:val="24"/>
        </w:rPr>
        <w:t>/opportunities</w:t>
      </w:r>
      <w:r w:rsidR="003B7124" w:rsidRPr="0024419C">
        <w:rPr>
          <w:rFonts w:ascii="Proxima Nova Lt" w:hAnsi="Proxima Nova Lt" w:cs="Arial"/>
          <w:sz w:val="24"/>
        </w:rPr>
        <w:t xml:space="preserve"> for</w:t>
      </w:r>
      <w:r w:rsidRPr="0024419C">
        <w:rPr>
          <w:rFonts w:ascii="Proxima Nova Lt" w:hAnsi="Proxima Nova Lt" w:cs="Arial"/>
          <w:sz w:val="24"/>
        </w:rPr>
        <w:t xml:space="preserve"> school students considering </w:t>
      </w:r>
      <w:r w:rsidR="00142B04" w:rsidRPr="0024419C">
        <w:rPr>
          <w:rFonts w:ascii="Proxima Nova Lt" w:hAnsi="Proxima Nova Lt" w:cs="Arial"/>
          <w:sz w:val="24"/>
        </w:rPr>
        <w:t>a</w:t>
      </w:r>
      <w:r w:rsidRPr="0024419C">
        <w:rPr>
          <w:rFonts w:ascii="Proxima Nova Lt" w:hAnsi="Proxima Nova Lt" w:cs="Arial"/>
          <w:sz w:val="24"/>
        </w:rPr>
        <w:t xml:space="preserve"> health</w:t>
      </w:r>
      <w:r w:rsidR="003B7124" w:rsidRPr="0024419C">
        <w:rPr>
          <w:rFonts w:ascii="Proxima Nova Lt" w:hAnsi="Proxima Nova Lt" w:cs="Arial"/>
          <w:sz w:val="24"/>
        </w:rPr>
        <w:t xml:space="preserve">care related </w:t>
      </w:r>
      <w:r w:rsidR="00142B04" w:rsidRPr="0024419C">
        <w:rPr>
          <w:rFonts w:ascii="Proxima Nova Lt" w:hAnsi="Proxima Nova Lt" w:cs="Arial"/>
          <w:sz w:val="24"/>
        </w:rPr>
        <w:t>career.</w:t>
      </w:r>
    </w:p>
    <w:p w14:paraId="3D779DA9" w14:textId="77777777" w:rsidR="00142B04" w:rsidRPr="0024419C" w:rsidRDefault="00142B04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30E83E8D" w14:textId="2CB88CC3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The Bel</w:t>
      </w:r>
      <w:r w:rsidR="00142B04" w:rsidRPr="0024419C">
        <w:rPr>
          <w:rFonts w:ascii="Proxima Nova Lt" w:hAnsi="Proxima Nova Lt" w:cs="Arial"/>
          <w:sz w:val="24"/>
        </w:rPr>
        <w:t>fast Health &amp; Social Care Trust i</w:t>
      </w:r>
      <w:r w:rsidR="003B7124" w:rsidRPr="0024419C">
        <w:rPr>
          <w:rFonts w:ascii="Proxima Nova Lt" w:hAnsi="Proxima Nova Lt" w:cs="Arial"/>
          <w:sz w:val="24"/>
        </w:rPr>
        <w:t>s</w:t>
      </w:r>
      <w:r w:rsidRPr="0024419C">
        <w:rPr>
          <w:rFonts w:ascii="Proxima Nova Lt" w:hAnsi="Proxima Nova Lt" w:cs="Arial"/>
          <w:sz w:val="24"/>
        </w:rPr>
        <w:t xml:space="preserve"> one of the largest providers of work experience to young people in schools and colleges across Northern Ireland. We are committed to raising the aspirat</w:t>
      </w:r>
      <w:r w:rsidR="003B7124" w:rsidRPr="0024419C">
        <w:rPr>
          <w:rFonts w:ascii="Proxima Nova Lt" w:hAnsi="Proxima Nova Lt" w:cs="Arial"/>
          <w:sz w:val="24"/>
        </w:rPr>
        <w:t>ions of young people through</w:t>
      </w:r>
      <w:r w:rsidRPr="0024419C">
        <w:rPr>
          <w:rFonts w:ascii="Proxima Nova Lt" w:hAnsi="Proxima Nova Lt" w:cs="Arial"/>
          <w:sz w:val="24"/>
        </w:rPr>
        <w:t xml:space="preserve"> experiences it provides via placements, open days and support for a range of career’s events and activities.  </w:t>
      </w:r>
    </w:p>
    <w:p w14:paraId="58B47F1D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1F7D57D9" w14:textId="247F14BF" w:rsidR="00426F7B" w:rsidRPr="0024419C" w:rsidRDefault="003B7124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Therefore</w:t>
      </w:r>
      <w:r w:rsidR="00426F7B" w:rsidRPr="0024419C">
        <w:rPr>
          <w:rFonts w:ascii="Proxima Nova Lt" w:hAnsi="Proxima Nova Lt" w:cs="Arial"/>
          <w:sz w:val="24"/>
        </w:rPr>
        <w:t xml:space="preserve">, in partnership with Work Inspiration: Business in the Community </w:t>
      </w:r>
      <w:r w:rsidR="00142B04" w:rsidRPr="0024419C">
        <w:rPr>
          <w:rFonts w:ascii="Proxima Nova Lt" w:hAnsi="Proxima Nova Lt" w:cs="Arial"/>
          <w:sz w:val="24"/>
        </w:rPr>
        <w:t>the Belfast Health and Social Care Trust will be host</w:t>
      </w:r>
      <w:r w:rsidR="00426F7B" w:rsidRPr="0024419C">
        <w:rPr>
          <w:rFonts w:ascii="Proxima Nova Lt" w:hAnsi="Proxima Nova Lt" w:cs="Arial"/>
          <w:sz w:val="24"/>
        </w:rPr>
        <w:t xml:space="preserve"> the </w:t>
      </w:r>
      <w:r w:rsidR="007F1DDD">
        <w:rPr>
          <w:rFonts w:ascii="Proxima Nova Lt" w:hAnsi="Proxima Nova Lt" w:cs="Arial"/>
          <w:sz w:val="24"/>
        </w:rPr>
        <w:t>7</w:t>
      </w:r>
      <w:r w:rsidR="00426F7B" w:rsidRPr="0024419C">
        <w:rPr>
          <w:rFonts w:ascii="Proxima Nova Lt" w:hAnsi="Proxima Nova Lt" w:cs="Arial"/>
          <w:sz w:val="24"/>
          <w:vertAlign w:val="superscript"/>
        </w:rPr>
        <w:t>th</w:t>
      </w:r>
      <w:r w:rsidR="00142B04" w:rsidRPr="0024419C">
        <w:rPr>
          <w:rFonts w:ascii="Proxima Nova Lt" w:hAnsi="Proxima Nova Lt" w:cs="Arial"/>
          <w:sz w:val="24"/>
        </w:rPr>
        <w:t xml:space="preserve"> </w:t>
      </w:r>
      <w:r w:rsidR="007F1DDD">
        <w:rPr>
          <w:rFonts w:ascii="Proxima Nova Lt" w:hAnsi="Proxima Nova Lt" w:cs="Arial"/>
          <w:sz w:val="24"/>
        </w:rPr>
        <w:t>Annual</w:t>
      </w:r>
      <w:r w:rsidR="00426F7B" w:rsidRPr="0024419C">
        <w:rPr>
          <w:rFonts w:ascii="Proxima Nova Lt" w:hAnsi="Proxima Nova Lt" w:cs="Arial"/>
          <w:sz w:val="24"/>
        </w:rPr>
        <w:t xml:space="preserve"> Student Healthcare Debate</w:t>
      </w:r>
      <w:r w:rsidR="00142B04" w:rsidRPr="0024419C">
        <w:rPr>
          <w:rFonts w:ascii="Proxima Nova Lt" w:hAnsi="Proxima Nova Lt" w:cs="Arial"/>
          <w:sz w:val="24"/>
        </w:rPr>
        <w:t xml:space="preserve"> </w:t>
      </w:r>
      <w:r w:rsidR="00426F7B" w:rsidRPr="0024419C">
        <w:rPr>
          <w:rFonts w:ascii="Proxima Nova Lt" w:hAnsi="Proxima Nova Lt" w:cs="Arial"/>
          <w:sz w:val="24"/>
        </w:rPr>
        <w:t>in</w:t>
      </w:r>
      <w:r w:rsidR="00B738FC" w:rsidRPr="0024419C">
        <w:rPr>
          <w:rFonts w:ascii="Proxima Nova Lt" w:hAnsi="Proxima Nova Lt" w:cs="Arial"/>
          <w:sz w:val="24"/>
        </w:rPr>
        <w:t xml:space="preserve"> November</w:t>
      </w:r>
      <w:r w:rsidR="00426F7B" w:rsidRPr="0024419C">
        <w:rPr>
          <w:rFonts w:ascii="Proxima Nova Lt" w:hAnsi="Proxima Nova Lt" w:cs="Arial"/>
          <w:sz w:val="24"/>
        </w:rPr>
        <w:t xml:space="preserve"> </w:t>
      </w:r>
      <w:r w:rsidR="007F1DDD">
        <w:rPr>
          <w:rFonts w:ascii="Proxima Nova Lt" w:hAnsi="Proxima Nova Lt" w:cs="Arial"/>
          <w:sz w:val="24"/>
        </w:rPr>
        <w:t>2022</w:t>
      </w:r>
      <w:r w:rsidR="00426F7B" w:rsidRPr="0024419C">
        <w:rPr>
          <w:rFonts w:ascii="Proxima Nova Lt" w:hAnsi="Proxima Nova Lt" w:cs="Arial"/>
          <w:sz w:val="24"/>
        </w:rPr>
        <w:t xml:space="preserve">. We hope that involvement in the debate will support students further in their </w:t>
      </w:r>
      <w:r w:rsidR="00D20197" w:rsidRPr="0024419C">
        <w:rPr>
          <w:rFonts w:ascii="Proxima Nova Lt" w:hAnsi="Proxima Nova Lt" w:cs="Arial"/>
          <w:sz w:val="24"/>
        </w:rPr>
        <w:t>university</w:t>
      </w:r>
      <w:r w:rsidR="00426F7B" w:rsidRPr="0024419C">
        <w:rPr>
          <w:rFonts w:ascii="Proxima Nova Lt" w:hAnsi="Proxima Nova Lt" w:cs="Arial"/>
          <w:sz w:val="24"/>
        </w:rPr>
        <w:t xml:space="preserve"> applications. Debate topics will be public health focused and current issue</w:t>
      </w:r>
      <w:r w:rsidRPr="0024419C">
        <w:rPr>
          <w:rFonts w:ascii="Proxima Nova Lt" w:hAnsi="Proxima Nova Lt" w:cs="Arial"/>
          <w:sz w:val="24"/>
        </w:rPr>
        <w:t>s facing healthcare professions.</w:t>
      </w:r>
    </w:p>
    <w:p w14:paraId="269FF148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60F81BA4" w14:textId="1D94CC79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 xml:space="preserve">We are inviting expressions of interest from school students who have </w:t>
      </w:r>
      <w:r w:rsidR="00B738FC" w:rsidRPr="0024419C">
        <w:rPr>
          <w:rFonts w:ascii="Proxima Nova Lt" w:hAnsi="Proxima Nova Lt" w:cs="Arial"/>
          <w:sz w:val="24"/>
        </w:rPr>
        <w:t xml:space="preserve">an interest </w:t>
      </w:r>
      <w:r w:rsidR="00142B04" w:rsidRPr="0024419C">
        <w:rPr>
          <w:rFonts w:ascii="Proxima Nova Lt" w:hAnsi="Proxima Nova Lt" w:cs="Arial"/>
          <w:sz w:val="24"/>
        </w:rPr>
        <w:t>in healthcare</w:t>
      </w:r>
      <w:r w:rsidRPr="0024419C">
        <w:rPr>
          <w:rFonts w:ascii="Proxima Nova Lt" w:hAnsi="Proxima Nova Lt" w:cs="Arial"/>
          <w:sz w:val="24"/>
        </w:rPr>
        <w:t xml:space="preserve"> related </w:t>
      </w:r>
      <w:r w:rsidR="00B738FC" w:rsidRPr="0024419C">
        <w:rPr>
          <w:rFonts w:ascii="Proxima Nova Lt" w:hAnsi="Proxima Nova Lt" w:cs="Arial"/>
          <w:sz w:val="24"/>
        </w:rPr>
        <w:t>career</w:t>
      </w:r>
      <w:r w:rsidR="003B7124" w:rsidRPr="0024419C">
        <w:rPr>
          <w:rFonts w:ascii="Proxima Nova Lt" w:hAnsi="Proxima Nova Lt" w:cs="Arial"/>
          <w:sz w:val="24"/>
        </w:rPr>
        <w:t>s</w:t>
      </w:r>
      <w:r w:rsidRPr="0024419C">
        <w:rPr>
          <w:rFonts w:ascii="Proxima Nova Lt" w:hAnsi="Proxima Nova Lt" w:cs="Arial"/>
          <w:sz w:val="24"/>
        </w:rPr>
        <w:t xml:space="preserve"> to submit a debate team on behalf of their school. Teams are invited to complete the attached application form,</w:t>
      </w:r>
      <w:r w:rsidR="00D20197">
        <w:rPr>
          <w:rFonts w:ascii="Proxima Nova Lt" w:hAnsi="Proxima Nova Lt" w:cs="Arial"/>
          <w:sz w:val="24"/>
        </w:rPr>
        <w:t xml:space="preserve"> </w:t>
      </w:r>
      <w:r w:rsidRPr="0024419C">
        <w:rPr>
          <w:rFonts w:ascii="Proxima Nova Lt" w:hAnsi="Proxima Nova Lt" w:cs="Arial"/>
          <w:sz w:val="24"/>
        </w:rPr>
        <w:t xml:space="preserve">which should be submitted </w:t>
      </w:r>
      <w:r w:rsidRPr="0024419C">
        <w:rPr>
          <w:rFonts w:ascii="Proxima Nova Lt" w:hAnsi="Proxima Nova Lt" w:cs="Arial"/>
          <w:sz w:val="24"/>
          <w:u w:val="single"/>
        </w:rPr>
        <w:t>electronically</w:t>
      </w:r>
      <w:r w:rsidRPr="0024419C">
        <w:rPr>
          <w:rFonts w:ascii="Proxima Nova Lt" w:hAnsi="Proxima Nova Lt" w:cs="Arial"/>
          <w:sz w:val="24"/>
        </w:rPr>
        <w:t xml:space="preserve"> to reach the shortlisting panel by </w:t>
      </w:r>
      <w:r w:rsidR="000D0C37">
        <w:rPr>
          <w:rFonts w:ascii="Proxima Nova Lt" w:hAnsi="Proxima Nova Lt" w:cs="Arial"/>
          <w:b/>
          <w:color w:val="FF0000"/>
          <w:sz w:val="24"/>
        </w:rPr>
        <w:t>Monday</w:t>
      </w:r>
      <w:r w:rsidR="00B738FC" w:rsidRPr="0024419C">
        <w:rPr>
          <w:rFonts w:ascii="Proxima Nova Lt" w:hAnsi="Proxima Nova Lt" w:cs="Arial"/>
          <w:b/>
          <w:color w:val="FF0000"/>
          <w:sz w:val="24"/>
        </w:rPr>
        <w:t xml:space="preserve"> </w:t>
      </w:r>
      <w:r w:rsidR="000D0C37">
        <w:rPr>
          <w:rFonts w:ascii="Proxima Nova Lt" w:hAnsi="Proxima Nova Lt" w:cs="Arial"/>
          <w:b/>
          <w:color w:val="FF0000"/>
          <w:sz w:val="24"/>
        </w:rPr>
        <w:t>7</w:t>
      </w:r>
      <w:r w:rsidR="007F1DDD">
        <w:rPr>
          <w:rFonts w:ascii="Proxima Nova Lt" w:hAnsi="Proxima Nova Lt" w:cs="Arial"/>
          <w:b/>
          <w:color w:val="FF0000"/>
          <w:sz w:val="24"/>
        </w:rPr>
        <w:t xml:space="preserve"> </w:t>
      </w:r>
      <w:r w:rsidR="000D0C37">
        <w:rPr>
          <w:rFonts w:ascii="Proxima Nova Lt" w:hAnsi="Proxima Nova Lt" w:cs="Arial"/>
          <w:b/>
          <w:color w:val="FF0000"/>
          <w:sz w:val="24"/>
        </w:rPr>
        <w:t>Novem</w:t>
      </w:r>
      <w:r w:rsidR="007F1DDD">
        <w:rPr>
          <w:rFonts w:ascii="Proxima Nova Lt" w:hAnsi="Proxima Nova Lt" w:cs="Arial"/>
          <w:b/>
          <w:color w:val="FF0000"/>
          <w:sz w:val="24"/>
        </w:rPr>
        <w:t>ber 2022 5pm</w:t>
      </w:r>
      <w:r w:rsidRPr="0024419C">
        <w:rPr>
          <w:rFonts w:ascii="Proxima Nova Lt" w:hAnsi="Proxima Nova Lt" w:cs="Arial"/>
          <w:sz w:val="24"/>
        </w:rPr>
        <w:t xml:space="preserve">.  </w:t>
      </w:r>
    </w:p>
    <w:p w14:paraId="29493D2B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79BC653F" w14:textId="45521955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 xml:space="preserve">Four teams will be shortlisted from applications to participate in the semi-final debates, which will take place on </w:t>
      </w:r>
      <w:r w:rsidR="000D0C37">
        <w:rPr>
          <w:rFonts w:ascii="Proxima Nova Lt" w:hAnsi="Proxima Nova Lt" w:cs="Arial"/>
          <w:b/>
          <w:sz w:val="24"/>
        </w:rPr>
        <w:t>Mon</w:t>
      </w:r>
      <w:r w:rsidR="009B3EC1" w:rsidRPr="00326DA6">
        <w:rPr>
          <w:rFonts w:ascii="Proxima Nova Lt" w:hAnsi="Proxima Nova Lt" w:cs="Arial"/>
          <w:b/>
          <w:sz w:val="24"/>
        </w:rPr>
        <w:t>day</w:t>
      </w:r>
      <w:r w:rsidR="00B738FC" w:rsidRPr="00326DA6">
        <w:rPr>
          <w:rFonts w:ascii="Proxima Nova Lt" w:hAnsi="Proxima Nova Lt" w:cs="Arial"/>
          <w:b/>
          <w:sz w:val="24"/>
        </w:rPr>
        <w:t xml:space="preserve"> </w:t>
      </w:r>
      <w:r w:rsidR="009B3EC1" w:rsidRPr="00326DA6">
        <w:rPr>
          <w:rFonts w:ascii="Proxima Nova Lt" w:hAnsi="Proxima Nova Lt" w:cs="Arial"/>
          <w:b/>
          <w:sz w:val="24"/>
        </w:rPr>
        <w:t>2</w:t>
      </w:r>
      <w:r w:rsidR="000D0C37">
        <w:rPr>
          <w:rFonts w:ascii="Proxima Nova Lt" w:hAnsi="Proxima Nova Lt" w:cs="Arial"/>
          <w:b/>
          <w:sz w:val="24"/>
        </w:rPr>
        <w:t>8</w:t>
      </w:r>
      <w:r w:rsidR="00B738FC" w:rsidRPr="00326DA6">
        <w:rPr>
          <w:rFonts w:ascii="Proxima Nova Lt" w:hAnsi="Proxima Nova Lt" w:cs="Arial"/>
          <w:b/>
          <w:sz w:val="24"/>
          <w:vertAlign w:val="superscript"/>
        </w:rPr>
        <w:t xml:space="preserve"> </w:t>
      </w:r>
      <w:r w:rsidR="0024419C" w:rsidRPr="00326DA6">
        <w:rPr>
          <w:rFonts w:ascii="Proxima Nova Lt" w:hAnsi="Proxima Nova Lt" w:cs="Arial"/>
          <w:b/>
          <w:sz w:val="24"/>
        </w:rPr>
        <w:t>and</w:t>
      </w:r>
      <w:r w:rsidR="00B738FC" w:rsidRPr="00326DA6">
        <w:rPr>
          <w:rFonts w:ascii="Proxima Nova Lt" w:hAnsi="Proxima Nova Lt" w:cs="Arial"/>
          <w:b/>
          <w:sz w:val="24"/>
        </w:rPr>
        <w:t xml:space="preserve"> </w:t>
      </w:r>
      <w:r w:rsidR="000D0C37">
        <w:rPr>
          <w:rFonts w:ascii="Proxima Nova Lt" w:hAnsi="Proxima Nova Lt" w:cs="Arial"/>
          <w:b/>
          <w:sz w:val="24"/>
        </w:rPr>
        <w:t>Wednesday</w:t>
      </w:r>
      <w:r w:rsidR="009B3EC1" w:rsidRPr="00326DA6">
        <w:rPr>
          <w:rFonts w:ascii="Proxima Nova Lt" w:hAnsi="Proxima Nova Lt" w:cs="Arial"/>
          <w:b/>
          <w:sz w:val="24"/>
        </w:rPr>
        <w:t xml:space="preserve"> </w:t>
      </w:r>
      <w:r w:rsidR="000D0C37">
        <w:rPr>
          <w:rFonts w:ascii="Proxima Nova Lt" w:hAnsi="Proxima Nova Lt" w:cs="Arial"/>
          <w:b/>
          <w:sz w:val="24"/>
        </w:rPr>
        <w:t>30</w:t>
      </w:r>
      <w:r w:rsidR="009B3EC1" w:rsidRPr="00326DA6">
        <w:rPr>
          <w:rFonts w:ascii="Proxima Nova Lt" w:hAnsi="Proxima Nova Lt" w:cs="Arial"/>
          <w:b/>
          <w:sz w:val="24"/>
        </w:rPr>
        <w:t xml:space="preserve"> November 2022</w:t>
      </w:r>
      <w:r w:rsidRPr="00326DA6">
        <w:rPr>
          <w:rFonts w:ascii="Proxima Nova Lt" w:hAnsi="Proxima Nova Lt" w:cs="Arial"/>
          <w:b/>
          <w:sz w:val="24"/>
        </w:rPr>
        <w:t xml:space="preserve"> </w:t>
      </w:r>
      <w:r w:rsidR="000D0C37">
        <w:rPr>
          <w:rFonts w:ascii="Proxima Nova Lt" w:hAnsi="Proxima Nova Lt" w:cs="Arial"/>
          <w:b/>
          <w:sz w:val="24"/>
        </w:rPr>
        <w:t>via MS Teams</w:t>
      </w:r>
      <w:r w:rsidRPr="0024419C">
        <w:rPr>
          <w:rFonts w:ascii="Proxima Nova Lt" w:hAnsi="Proxima Nova Lt" w:cs="Arial"/>
          <w:sz w:val="24"/>
        </w:rPr>
        <w:t>.</w:t>
      </w:r>
      <w:r w:rsidR="003B7124" w:rsidRPr="0024419C">
        <w:rPr>
          <w:rFonts w:ascii="Proxima Nova Lt" w:hAnsi="Proxima Nova Lt" w:cs="Arial"/>
          <w:sz w:val="24"/>
        </w:rPr>
        <w:t xml:space="preserve"> The WINNERS of </w:t>
      </w:r>
      <w:r w:rsidR="00142B04" w:rsidRPr="0024419C">
        <w:rPr>
          <w:rFonts w:ascii="Proxima Nova Lt" w:hAnsi="Proxima Nova Lt" w:cs="Arial"/>
          <w:sz w:val="24"/>
        </w:rPr>
        <w:t>semi-final</w:t>
      </w:r>
      <w:r w:rsidRPr="0024419C">
        <w:rPr>
          <w:rFonts w:ascii="Proxima Nova Lt" w:hAnsi="Proxima Nova Lt" w:cs="Arial"/>
          <w:sz w:val="24"/>
        </w:rPr>
        <w:t xml:space="preserve">s will then be invited to compete in the final debate event, which will be </w:t>
      </w:r>
      <w:r w:rsidR="007F1DDD">
        <w:rPr>
          <w:rFonts w:ascii="Proxima Nova Lt" w:hAnsi="Proxima Nova Lt" w:cs="Arial"/>
          <w:sz w:val="24"/>
        </w:rPr>
        <w:t xml:space="preserve">held </w:t>
      </w:r>
      <w:r w:rsidR="000D0C37">
        <w:rPr>
          <w:rFonts w:ascii="Proxima Nova Lt" w:hAnsi="Proxima Nova Lt" w:cs="Arial"/>
          <w:sz w:val="24"/>
        </w:rPr>
        <w:t xml:space="preserve">hopefully in person in </w:t>
      </w:r>
      <w:r w:rsidR="007F1DDD">
        <w:rPr>
          <w:rFonts w:ascii="Proxima Nova Lt" w:hAnsi="Proxima Nova Lt" w:cs="Arial"/>
          <w:sz w:val="24"/>
        </w:rPr>
        <w:t>December 2022</w:t>
      </w:r>
      <w:r w:rsidRPr="0024419C">
        <w:rPr>
          <w:rFonts w:ascii="Proxima Nova Lt" w:hAnsi="Proxima Nova Lt" w:cs="Arial"/>
          <w:sz w:val="24"/>
        </w:rPr>
        <w:t xml:space="preserve"> </w:t>
      </w:r>
      <w:r w:rsidR="00B738FC" w:rsidRPr="0024419C">
        <w:rPr>
          <w:rFonts w:ascii="Proxima Nova Lt" w:hAnsi="Proxima Nova Lt" w:cs="Arial"/>
          <w:sz w:val="24"/>
        </w:rPr>
        <w:t>(date to be confirmed)</w:t>
      </w:r>
      <w:r w:rsidRPr="0024419C">
        <w:rPr>
          <w:rFonts w:ascii="Proxima Nova Lt" w:hAnsi="Proxima Nova Lt" w:cs="Arial"/>
          <w:sz w:val="24"/>
        </w:rPr>
        <w:t xml:space="preserve">. All debate participants will receive recognition of their contribution to the process and the winning team will be presented with a prestigious winner’s award trophy for their school. </w:t>
      </w:r>
    </w:p>
    <w:p w14:paraId="4B851ECB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4CFB23CB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We look forward to receiving your school’s application and are happy to answer any queries you may have.</w:t>
      </w:r>
    </w:p>
    <w:p w14:paraId="5998F89D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</w:rPr>
      </w:pPr>
    </w:p>
    <w:p w14:paraId="5C867F04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Kind regards</w:t>
      </w:r>
    </w:p>
    <w:p w14:paraId="2EC3B072" w14:textId="77777777" w:rsidR="00426F7B" w:rsidRPr="0024419C" w:rsidRDefault="00426F7B" w:rsidP="005E2559">
      <w:pPr>
        <w:pStyle w:val="NoSpacing"/>
        <w:jc w:val="both"/>
        <w:rPr>
          <w:rFonts w:ascii="Proxima Nova Lt" w:hAnsi="Proxima Nova Lt" w:cs="Arial"/>
        </w:rPr>
      </w:pPr>
    </w:p>
    <w:p w14:paraId="2454BFC9" w14:textId="77777777" w:rsidR="00426F7B" w:rsidRDefault="00426F7B" w:rsidP="005E2559">
      <w:pPr>
        <w:pStyle w:val="NoSpacing"/>
        <w:jc w:val="both"/>
        <w:rPr>
          <w:rFonts w:ascii="Proxima Nova Lt" w:hAnsi="Proxima Nova Lt" w:cs="Arial"/>
          <w:sz w:val="24"/>
        </w:rPr>
      </w:pPr>
      <w:r w:rsidRPr="0024419C">
        <w:rPr>
          <w:rFonts w:ascii="Proxima Nova Lt" w:hAnsi="Proxima Nova Lt" w:cs="Arial"/>
          <w:sz w:val="24"/>
        </w:rPr>
        <w:t>BHSCT Work Experience Co-ordinators</w:t>
      </w:r>
    </w:p>
    <w:p w14:paraId="4DF7ECD2" w14:textId="77777777" w:rsidR="00C47E22" w:rsidRDefault="00C47E22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64CB67AF" w14:textId="77777777" w:rsidR="00C47E22" w:rsidRDefault="00C47E22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6D32D66D" w14:textId="77777777" w:rsidR="00C47E22" w:rsidRDefault="00C47E22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3D9E99B3" w14:textId="77777777" w:rsidR="00C47E22" w:rsidRDefault="00C47E22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7D863D34" w14:textId="77777777" w:rsidR="00C47E22" w:rsidRPr="0024419C" w:rsidRDefault="00C47E22" w:rsidP="005E2559">
      <w:pPr>
        <w:pStyle w:val="NoSpacing"/>
        <w:jc w:val="both"/>
        <w:rPr>
          <w:rFonts w:ascii="Proxima Nova Lt" w:hAnsi="Proxima Nova Lt" w:cs="Arial"/>
          <w:sz w:val="24"/>
        </w:rPr>
      </w:pPr>
    </w:p>
    <w:p w14:paraId="624E489A" w14:textId="77777777" w:rsidR="00426F7B" w:rsidRPr="0024419C" w:rsidRDefault="00426F7B" w:rsidP="00426F7B">
      <w:pPr>
        <w:pStyle w:val="NoSpacing"/>
        <w:rPr>
          <w:rFonts w:ascii="Proxima Nova Lt" w:hAnsi="Proxima Nova Lt" w:cs="Arial"/>
        </w:rPr>
      </w:pPr>
    </w:p>
    <w:p w14:paraId="704419D4" w14:textId="77777777" w:rsidR="00426F7B" w:rsidRPr="0024419C" w:rsidRDefault="00426F7B" w:rsidP="00426F7B">
      <w:pPr>
        <w:pStyle w:val="NoSpacing"/>
        <w:rPr>
          <w:rFonts w:ascii="Proxima Nova Lt" w:hAnsi="Proxima Nova Lt" w:cs="Arial"/>
        </w:rPr>
      </w:pPr>
    </w:p>
    <w:p w14:paraId="7F9FCAB4" w14:textId="77777777" w:rsidR="00426F7B" w:rsidRPr="0024419C" w:rsidRDefault="00426F7B" w:rsidP="00426F7B">
      <w:pPr>
        <w:pStyle w:val="NoSpacing"/>
        <w:rPr>
          <w:rFonts w:ascii="Proxima Nova Lt" w:hAnsi="Proxima Nova Lt" w:cs="Arial"/>
        </w:rPr>
      </w:pPr>
    </w:p>
    <w:p w14:paraId="7F241184" w14:textId="0CA5430B" w:rsidR="003B7124" w:rsidRPr="0024419C" w:rsidRDefault="00426F7B" w:rsidP="00C47E22">
      <w:pPr>
        <w:pStyle w:val="NoSpacing"/>
        <w:rPr>
          <w:rFonts w:ascii="Proxima Nova Lt" w:hAnsi="Proxima Nova Lt"/>
          <w:b/>
          <w:sz w:val="40"/>
          <w:szCs w:val="40"/>
        </w:rPr>
      </w:pPr>
      <w:r w:rsidRPr="0024419C">
        <w:rPr>
          <w:rFonts w:ascii="Proxima Nova Lt" w:hAnsi="Proxima Nova Lt" w:cs="Arial"/>
        </w:rPr>
        <w:lastRenderedPageBreak/>
        <w:tab/>
      </w:r>
      <w:r w:rsidRPr="0024419C">
        <w:rPr>
          <w:rFonts w:ascii="Proxima Nova Lt" w:hAnsi="Proxima Nova Lt" w:cs="Arial"/>
        </w:rPr>
        <w:tab/>
      </w:r>
      <w:r w:rsidRPr="0024419C">
        <w:rPr>
          <w:rFonts w:ascii="Proxima Nova Lt" w:hAnsi="Proxima Nova Lt" w:cs="Arial"/>
        </w:rPr>
        <w:tab/>
      </w:r>
      <w:r w:rsidRPr="0024419C">
        <w:rPr>
          <w:rFonts w:ascii="Proxima Nova Lt" w:hAnsi="Proxima Nova Lt" w:cs="Arial"/>
        </w:rPr>
        <w:tab/>
      </w:r>
      <w:r w:rsidR="003B7124" w:rsidRPr="0024419C">
        <w:rPr>
          <w:rFonts w:ascii="Proxima Nova Lt" w:hAnsi="Proxima Nova Lt"/>
          <w:b/>
          <w:sz w:val="40"/>
          <w:szCs w:val="40"/>
        </w:rPr>
        <w:t>APPLICATION FORM</w:t>
      </w:r>
    </w:p>
    <w:p w14:paraId="25C0E26D" w14:textId="77777777" w:rsidR="003B7124" w:rsidRPr="0024419C" w:rsidRDefault="003B7124" w:rsidP="003B7124">
      <w:pPr>
        <w:spacing w:after="0" w:line="240" w:lineRule="auto"/>
        <w:ind w:left="-567" w:right="-612"/>
        <w:jc w:val="center"/>
        <w:rPr>
          <w:rFonts w:ascii="Proxima Nova Lt" w:hAnsi="Proxima Nova Lt"/>
          <w:sz w:val="26"/>
          <w:szCs w:val="26"/>
        </w:rPr>
      </w:pPr>
    </w:p>
    <w:p w14:paraId="73BB319B" w14:textId="77777777" w:rsidR="003B7124" w:rsidRPr="0024419C" w:rsidRDefault="003B7124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To enter each member of the debate team must be in Year 13 or 14</w:t>
      </w:r>
    </w:p>
    <w:p w14:paraId="6F6B087B" w14:textId="77777777" w:rsidR="000A778E" w:rsidRPr="0024419C" w:rsidRDefault="000A778E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6"/>
          <w:szCs w:val="36"/>
        </w:rPr>
      </w:pPr>
    </w:p>
    <w:p w14:paraId="78315C94" w14:textId="77777777" w:rsidR="003B7124" w:rsidRPr="0024419C" w:rsidRDefault="003B7124" w:rsidP="000A778E">
      <w:pPr>
        <w:spacing w:after="0" w:line="240" w:lineRule="auto"/>
        <w:ind w:left="-426" w:right="-612"/>
        <w:rPr>
          <w:rFonts w:ascii="Proxima Nova Lt" w:hAnsi="Proxima Nova Lt"/>
          <w:sz w:val="36"/>
          <w:szCs w:val="36"/>
        </w:rPr>
      </w:pPr>
    </w:p>
    <w:p w14:paraId="18B98A63" w14:textId="77777777" w:rsidR="003B7124" w:rsidRPr="0024419C" w:rsidRDefault="003B7124" w:rsidP="000A778E">
      <w:pPr>
        <w:pStyle w:val="ListParagraph"/>
        <w:numPr>
          <w:ilvl w:val="0"/>
          <w:numId w:val="3"/>
        </w:num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Only one team application per school will be accepted.</w:t>
      </w:r>
    </w:p>
    <w:p w14:paraId="20FEABBE" w14:textId="77777777" w:rsidR="003B7124" w:rsidRPr="0024419C" w:rsidRDefault="003B7124" w:rsidP="000A778E">
      <w:pPr>
        <w:spacing w:after="0" w:line="240" w:lineRule="auto"/>
        <w:ind w:left="-426" w:right="-612"/>
        <w:rPr>
          <w:rFonts w:ascii="Proxima Nova Lt" w:hAnsi="Proxima Nova Lt"/>
          <w:sz w:val="32"/>
          <w:szCs w:val="32"/>
        </w:rPr>
      </w:pPr>
    </w:p>
    <w:p w14:paraId="650F5F34" w14:textId="77777777" w:rsidR="003B7124" w:rsidRPr="0024419C" w:rsidRDefault="003B7124" w:rsidP="000A778E">
      <w:pPr>
        <w:pStyle w:val="ListParagraph"/>
        <w:numPr>
          <w:ilvl w:val="0"/>
          <w:numId w:val="3"/>
        </w:num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School team should consist of a maximum of 5 students, all of whom have a healthcare career choice focus.</w:t>
      </w:r>
    </w:p>
    <w:p w14:paraId="19C43D29" w14:textId="77777777" w:rsidR="000A778E" w:rsidRPr="0024419C" w:rsidRDefault="000A778E" w:rsidP="000A778E">
      <w:p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</w:p>
    <w:p w14:paraId="186B1D9F" w14:textId="77777777" w:rsidR="000A778E" w:rsidRPr="0024419C" w:rsidRDefault="003B7124" w:rsidP="000A778E">
      <w:pPr>
        <w:pStyle w:val="ListParagraph"/>
        <w:numPr>
          <w:ilvl w:val="0"/>
          <w:numId w:val="3"/>
        </w:numPr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>Each team should answer BOTH questions in no more than 1000 words per question.</w:t>
      </w:r>
    </w:p>
    <w:p w14:paraId="605C1A6D" w14:textId="77777777" w:rsidR="003B7124" w:rsidRPr="0024419C" w:rsidRDefault="003B7124" w:rsidP="000A778E">
      <w:pPr>
        <w:pStyle w:val="ListParagraph"/>
        <w:spacing w:after="0" w:line="240" w:lineRule="auto"/>
        <w:ind w:right="-612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br/>
      </w:r>
    </w:p>
    <w:p w14:paraId="486EB43E" w14:textId="555A0EF3" w:rsidR="003B7124" w:rsidRPr="0024419C" w:rsidRDefault="003B7124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 xml:space="preserve">Applications deadline </w:t>
      </w:r>
      <w:r w:rsidR="000D0C37" w:rsidRPr="000D0C37">
        <w:rPr>
          <w:rFonts w:ascii="Proxima Nova Lt" w:hAnsi="Proxima Nova Lt" w:cs="Arial"/>
          <w:b/>
          <w:color w:val="FF0000"/>
          <w:sz w:val="32"/>
          <w:szCs w:val="28"/>
        </w:rPr>
        <w:t>Monday 7 November 2022 5pm</w:t>
      </w:r>
    </w:p>
    <w:p w14:paraId="5B3CA91D" w14:textId="77777777" w:rsidR="0024419C" w:rsidRPr="0024419C" w:rsidRDefault="0024419C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</w:p>
    <w:p w14:paraId="00236FF0" w14:textId="77777777" w:rsidR="0024419C" w:rsidRPr="0024419C" w:rsidRDefault="003B7124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  <w:r w:rsidRPr="0024419C">
        <w:rPr>
          <w:rFonts w:ascii="Proxima Nova Lt" w:hAnsi="Proxima Nova Lt"/>
          <w:sz w:val="32"/>
          <w:szCs w:val="32"/>
        </w:rPr>
        <w:t xml:space="preserve">Return completed applications to </w:t>
      </w:r>
    </w:p>
    <w:p w14:paraId="4C9E3FDE" w14:textId="77777777" w:rsidR="0024419C" w:rsidRPr="0024419C" w:rsidRDefault="0024419C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32"/>
          <w:szCs w:val="32"/>
        </w:rPr>
      </w:pPr>
    </w:p>
    <w:p w14:paraId="5A0596E6" w14:textId="39912A35" w:rsidR="003B7124" w:rsidRPr="0024419C" w:rsidRDefault="00000000" w:rsidP="000A778E">
      <w:pPr>
        <w:spacing w:after="0" w:line="240" w:lineRule="auto"/>
        <w:ind w:left="-567" w:right="-612"/>
        <w:jc w:val="center"/>
        <w:rPr>
          <w:rFonts w:ascii="Proxima Nova Lt" w:hAnsi="Proxima Nova Lt"/>
          <w:sz w:val="20"/>
          <w:szCs w:val="20"/>
        </w:rPr>
      </w:pPr>
      <w:hyperlink r:id="rId11" w:history="1">
        <w:r w:rsidR="0024419C" w:rsidRPr="0024419C">
          <w:rPr>
            <w:rStyle w:val="Hyperlink"/>
            <w:rFonts w:ascii="Proxima Nova Lt" w:hAnsi="Proxima Nova Lt"/>
            <w:sz w:val="32"/>
            <w:szCs w:val="32"/>
          </w:rPr>
          <w:t>Kerri.McArdle@belfasttrust.hscni.net</w:t>
        </w:r>
      </w:hyperlink>
    </w:p>
    <w:p w14:paraId="237AD05F" w14:textId="77777777" w:rsidR="003B7124" w:rsidRPr="0024419C" w:rsidRDefault="003B7124">
      <w:pPr>
        <w:rPr>
          <w:rFonts w:ascii="Proxima Nova Lt" w:hAnsi="Proxima Nova Lt"/>
        </w:rPr>
      </w:pPr>
    </w:p>
    <w:p w14:paraId="399885AF" w14:textId="77777777" w:rsidR="000A778E" w:rsidRPr="0024419C" w:rsidRDefault="000A778E">
      <w:pPr>
        <w:rPr>
          <w:rFonts w:ascii="Proxima Nova Lt" w:hAnsi="Proxima Nova Lt"/>
        </w:rPr>
      </w:pPr>
    </w:p>
    <w:p w14:paraId="2B4D54C1" w14:textId="77777777" w:rsidR="000A778E" w:rsidRPr="0024419C" w:rsidRDefault="000A778E">
      <w:pPr>
        <w:rPr>
          <w:rFonts w:ascii="Proxima Nova Lt" w:hAnsi="Proxima Nova Lt"/>
        </w:rPr>
      </w:pPr>
    </w:p>
    <w:p w14:paraId="50B94335" w14:textId="77777777" w:rsidR="000A778E" w:rsidRPr="0024419C" w:rsidRDefault="000A778E">
      <w:pPr>
        <w:rPr>
          <w:rFonts w:ascii="Proxima Nova Lt" w:hAnsi="Proxima Nova Lt"/>
        </w:rPr>
      </w:pPr>
    </w:p>
    <w:p w14:paraId="6E5432F3" w14:textId="77777777" w:rsidR="000A778E" w:rsidRPr="0024419C" w:rsidRDefault="000A778E">
      <w:pPr>
        <w:rPr>
          <w:rFonts w:ascii="Proxima Nova Lt" w:hAnsi="Proxima Nova Lt"/>
        </w:rPr>
      </w:pPr>
    </w:p>
    <w:p w14:paraId="2F33874B" w14:textId="77777777" w:rsidR="000A778E" w:rsidRDefault="000A778E">
      <w:pPr>
        <w:rPr>
          <w:rFonts w:ascii="Proxima Nova Lt" w:hAnsi="Proxima Nova Lt"/>
        </w:rPr>
      </w:pPr>
    </w:p>
    <w:p w14:paraId="7C933156" w14:textId="77777777" w:rsidR="00C47E22" w:rsidRDefault="00C47E22">
      <w:pPr>
        <w:rPr>
          <w:rFonts w:ascii="Proxima Nova Lt" w:hAnsi="Proxima Nova Lt"/>
        </w:rPr>
      </w:pPr>
    </w:p>
    <w:p w14:paraId="4219E6D5" w14:textId="77777777" w:rsidR="00C47E22" w:rsidRPr="0024419C" w:rsidRDefault="00C47E22">
      <w:pPr>
        <w:rPr>
          <w:rFonts w:ascii="Proxima Nova Lt" w:hAnsi="Proxima Nova Lt"/>
        </w:rPr>
      </w:pPr>
    </w:p>
    <w:p w14:paraId="356D154B" w14:textId="77777777" w:rsidR="005E2559" w:rsidRDefault="005E2559" w:rsidP="0024419C">
      <w:pPr>
        <w:pStyle w:val="NoSpacing"/>
        <w:rPr>
          <w:rFonts w:ascii="Proxima Nova Lt" w:hAnsi="Proxima Nova Lt"/>
          <w:b/>
          <w:bCs/>
          <w:sz w:val="32"/>
          <w:szCs w:val="32"/>
        </w:rPr>
      </w:pPr>
    </w:p>
    <w:p w14:paraId="285EC3D6" w14:textId="77777777" w:rsidR="005E2559" w:rsidRDefault="005E2559" w:rsidP="0024419C">
      <w:pPr>
        <w:pStyle w:val="NoSpacing"/>
        <w:rPr>
          <w:rFonts w:ascii="Proxima Nova Lt" w:hAnsi="Proxima Nova Lt"/>
          <w:b/>
          <w:bCs/>
          <w:sz w:val="32"/>
          <w:szCs w:val="32"/>
        </w:rPr>
      </w:pPr>
    </w:p>
    <w:p w14:paraId="7E41BB70" w14:textId="34D69D56" w:rsidR="007F1DDD" w:rsidRPr="009D7F3E" w:rsidRDefault="000A778E" w:rsidP="006D0CFE">
      <w:pPr>
        <w:rPr>
          <w:b/>
          <w:bCs/>
          <w:sz w:val="32"/>
          <w:szCs w:val="32"/>
        </w:rPr>
      </w:pPr>
      <w:r w:rsidRPr="009D7F3E">
        <w:rPr>
          <w:b/>
          <w:bCs/>
          <w:sz w:val="32"/>
          <w:szCs w:val="32"/>
        </w:rPr>
        <w:lastRenderedPageBreak/>
        <w:t xml:space="preserve">Question 1: </w:t>
      </w:r>
    </w:p>
    <w:p w14:paraId="6CF9FC39" w14:textId="78A8C95C" w:rsidR="0024419C" w:rsidRPr="009D7F3E" w:rsidRDefault="007F1DDD" w:rsidP="006D0CFE">
      <w:pPr>
        <w:rPr>
          <w:b/>
          <w:bCs/>
          <w:sz w:val="32"/>
          <w:szCs w:val="32"/>
        </w:rPr>
      </w:pPr>
      <w:r w:rsidRPr="009D7F3E">
        <w:rPr>
          <w:b/>
          <w:bCs/>
          <w:sz w:val="32"/>
          <w:szCs w:val="32"/>
        </w:rPr>
        <w:t>All school children should receive free school meals</w:t>
      </w:r>
    </w:p>
    <w:p w14:paraId="581396B6" w14:textId="0F3C544B" w:rsidR="000A778E" w:rsidRPr="009D7F3E" w:rsidRDefault="000A778E" w:rsidP="006D0CFE">
      <w:pPr>
        <w:rPr>
          <w:b/>
          <w:bCs/>
          <w:sz w:val="32"/>
          <w:szCs w:val="32"/>
        </w:rPr>
      </w:pPr>
      <w:r w:rsidRPr="009D7F3E">
        <w:rPr>
          <w:rFonts w:eastAsia="Times New Roman"/>
          <w:b/>
          <w:bCs/>
          <w:sz w:val="32"/>
          <w:szCs w:val="32"/>
        </w:rPr>
        <w:t>(Max</w:t>
      </w:r>
      <w:r w:rsidR="00C9043B">
        <w:rPr>
          <w:rFonts w:eastAsia="Times New Roman"/>
          <w:b/>
          <w:bCs/>
          <w:sz w:val="32"/>
          <w:szCs w:val="32"/>
        </w:rPr>
        <w:t>.</w:t>
      </w:r>
      <w:r w:rsidRPr="009D7F3E">
        <w:rPr>
          <w:rFonts w:eastAsia="Times New Roman"/>
          <w:b/>
          <w:bCs/>
          <w:sz w:val="32"/>
          <w:szCs w:val="32"/>
        </w:rPr>
        <w:t xml:space="preserve"> 1000 words)</w:t>
      </w:r>
    </w:p>
    <w:p w14:paraId="02899FFC" w14:textId="5152B3E1" w:rsidR="000A778E" w:rsidRDefault="000A778E" w:rsidP="006D0CFE">
      <w:pPr>
        <w:rPr>
          <w:rFonts w:eastAsia="Times New Roman"/>
          <w:sz w:val="24"/>
          <w:szCs w:val="24"/>
        </w:rPr>
      </w:pPr>
    </w:p>
    <w:p w14:paraId="56E49FFB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3C225105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6C2433E3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223CAF98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7FA821A9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2519943A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1131B0D7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263DDE4D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632870CA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299523AB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0A39B441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31EAFF27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263D1418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66035432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31F94ED4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138DB0E0" w14:textId="77777777" w:rsidR="00987A8F" w:rsidRDefault="00987A8F" w:rsidP="006D0CFE">
      <w:pPr>
        <w:rPr>
          <w:rFonts w:eastAsia="Times New Roman"/>
          <w:sz w:val="24"/>
          <w:szCs w:val="24"/>
        </w:rPr>
      </w:pPr>
    </w:p>
    <w:p w14:paraId="21963A97" w14:textId="77777777" w:rsidR="00987A8F" w:rsidRPr="006E71ED" w:rsidRDefault="00987A8F" w:rsidP="006D0CFE">
      <w:pPr>
        <w:rPr>
          <w:rFonts w:eastAsia="Times New Roman"/>
          <w:sz w:val="24"/>
          <w:szCs w:val="24"/>
        </w:rPr>
      </w:pPr>
    </w:p>
    <w:p w14:paraId="6A91D763" w14:textId="07251BEE" w:rsidR="007F1DDD" w:rsidRPr="009D7F3E" w:rsidRDefault="00EA2168" w:rsidP="006D0CFE">
      <w:pPr>
        <w:rPr>
          <w:b/>
          <w:bCs/>
          <w:sz w:val="32"/>
          <w:szCs w:val="32"/>
        </w:rPr>
      </w:pPr>
      <w:r w:rsidRPr="009D7F3E">
        <w:rPr>
          <w:b/>
          <w:bCs/>
          <w:sz w:val="32"/>
          <w:szCs w:val="32"/>
        </w:rPr>
        <w:lastRenderedPageBreak/>
        <w:t>Qu</w:t>
      </w:r>
      <w:r w:rsidR="000A778E" w:rsidRPr="009D7F3E">
        <w:rPr>
          <w:b/>
          <w:bCs/>
          <w:sz w:val="32"/>
          <w:szCs w:val="32"/>
        </w:rPr>
        <w:t xml:space="preserve">estion 2: </w:t>
      </w:r>
    </w:p>
    <w:p w14:paraId="6CAB2384" w14:textId="77777777" w:rsidR="006D0CFE" w:rsidRPr="009D7F3E" w:rsidRDefault="007F1DDD" w:rsidP="006D0CFE">
      <w:pPr>
        <w:rPr>
          <w:b/>
          <w:bCs/>
          <w:sz w:val="32"/>
          <w:szCs w:val="32"/>
        </w:rPr>
      </w:pPr>
      <w:r w:rsidRPr="009D7F3E">
        <w:rPr>
          <w:b/>
          <w:bCs/>
          <w:sz w:val="32"/>
          <w:szCs w:val="32"/>
        </w:rPr>
        <w:t xml:space="preserve">All children should have Mental Health awareness </w:t>
      </w:r>
      <w:r w:rsidR="006D0CFE" w:rsidRPr="009D7F3E">
        <w:rPr>
          <w:b/>
          <w:bCs/>
          <w:sz w:val="32"/>
          <w:szCs w:val="32"/>
        </w:rPr>
        <w:t>i</w:t>
      </w:r>
      <w:r w:rsidRPr="009D7F3E">
        <w:rPr>
          <w:b/>
          <w:bCs/>
          <w:sz w:val="32"/>
          <w:szCs w:val="32"/>
        </w:rPr>
        <w:t>ncorporated into their curriculum</w:t>
      </w:r>
      <w:r w:rsidR="006D0CFE" w:rsidRPr="009D7F3E">
        <w:rPr>
          <w:b/>
          <w:bCs/>
          <w:sz w:val="32"/>
          <w:szCs w:val="32"/>
        </w:rPr>
        <w:t xml:space="preserve"> </w:t>
      </w:r>
    </w:p>
    <w:p w14:paraId="7A657ACC" w14:textId="33B05868" w:rsidR="003B7124" w:rsidRPr="009D7F3E" w:rsidRDefault="003B7124" w:rsidP="006D0CFE">
      <w:pPr>
        <w:rPr>
          <w:b/>
          <w:bCs/>
          <w:sz w:val="32"/>
          <w:szCs w:val="32"/>
        </w:rPr>
      </w:pPr>
      <w:r w:rsidRPr="009D7F3E">
        <w:rPr>
          <w:b/>
          <w:bCs/>
          <w:sz w:val="32"/>
          <w:szCs w:val="32"/>
        </w:rPr>
        <w:t>(Max</w:t>
      </w:r>
      <w:r w:rsidR="00C9043B">
        <w:rPr>
          <w:b/>
          <w:bCs/>
          <w:sz w:val="32"/>
          <w:szCs w:val="32"/>
        </w:rPr>
        <w:t>.</w:t>
      </w:r>
      <w:r w:rsidRPr="009D7F3E">
        <w:rPr>
          <w:b/>
          <w:bCs/>
          <w:sz w:val="32"/>
          <w:szCs w:val="32"/>
        </w:rPr>
        <w:t xml:space="preserve"> 1000 words)</w:t>
      </w:r>
    </w:p>
    <w:p w14:paraId="2224EA75" w14:textId="77777777" w:rsidR="000A778E" w:rsidRDefault="000A778E">
      <w:pPr>
        <w:rPr>
          <w:rFonts w:cstheme="minorHAnsi"/>
          <w:sz w:val="24"/>
          <w:szCs w:val="24"/>
        </w:rPr>
      </w:pPr>
    </w:p>
    <w:p w14:paraId="44464FE0" w14:textId="77777777" w:rsidR="00987A8F" w:rsidRDefault="00987A8F">
      <w:pPr>
        <w:rPr>
          <w:rFonts w:cstheme="minorHAnsi"/>
          <w:sz w:val="24"/>
          <w:szCs w:val="24"/>
        </w:rPr>
      </w:pPr>
    </w:p>
    <w:p w14:paraId="56015721" w14:textId="77777777" w:rsidR="00987A8F" w:rsidRDefault="00987A8F">
      <w:pPr>
        <w:rPr>
          <w:rFonts w:cstheme="minorHAnsi"/>
          <w:sz w:val="24"/>
          <w:szCs w:val="24"/>
        </w:rPr>
      </w:pPr>
    </w:p>
    <w:p w14:paraId="05B6BA88" w14:textId="77777777" w:rsidR="00987A8F" w:rsidRDefault="00987A8F">
      <w:pPr>
        <w:rPr>
          <w:rFonts w:cstheme="minorHAnsi"/>
          <w:sz w:val="24"/>
          <w:szCs w:val="24"/>
        </w:rPr>
      </w:pPr>
    </w:p>
    <w:p w14:paraId="08C6FFD9" w14:textId="77777777" w:rsidR="00987A8F" w:rsidRDefault="00987A8F">
      <w:pPr>
        <w:rPr>
          <w:rFonts w:cstheme="minorHAnsi"/>
          <w:sz w:val="24"/>
          <w:szCs w:val="24"/>
        </w:rPr>
      </w:pPr>
    </w:p>
    <w:p w14:paraId="3EA80AC5" w14:textId="77777777" w:rsidR="00987A8F" w:rsidRDefault="00987A8F">
      <w:pPr>
        <w:rPr>
          <w:rFonts w:cstheme="minorHAnsi"/>
          <w:sz w:val="24"/>
          <w:szCs w:val="24"/>
        </w:rPr>
      </w:pPr>
    </w:p>
    <w:p w14:paraId="7B823DBA" w14:textId="77777777" w:rsidR="00987A8F" w:rsidRDefault="00987A8F">
      <w:pPr>
        <w:rPr>
          <w:rFonts w:cstheme="minorHAnsi"/>
          <w:sz w:val="24"/>
          <w:szCs w:val="24"/>
        </w:rPr>
      </w:pPr>
    </w:p>
    <w:p w14:paraId="29F8CD40" w14:textId="77777777" w:rsidR="00987A8F" w:rsidRDefault="00987A8F">
      <w:pPr>
        <w:rPr>
          <w:rFonts w:cstheme="minorHAnsi"/>
          <w:sz w:val="24"/>
          <w:szCs w:val="24"/>
        </w:rPr>
      </w:pPr>
    </w:p>
    <w:p w14:paraId="5DEBA34F" w14:textId="77777777" w:rsidR="00987A8F" w:rsidRDefault="00987A8F">
      <w:pPr>
        <w:rPr>
          <w:rFonts w:cstheme="minorHAnsi"/>
          <w:sz w:val="24"/>
          <w:szCs w:val="24"/>
        </w:rPr>
      </w:pPr>
    </w:p>
    <w:p w14:paraId="73C95A4E" w14:textId="77777777" w:rsidR="00987A8F" w:rsidRDefault="00987A8F">
      <w:pPr>
        <w:rPr>
          <w:rFonts w:cstheme="minorHAnsi"/>
          <w:sz w:val="24"/>
          <w:szCs w:val="24"/>
        </w:rPr>
      </w:pPr>
    </w:p>
    <w:p w14:paraId="52110D55" w14:textId="77777777" w:rsidR="00987A8F" w:rsidRDefault="00987A8F">
      <w:pPr>
        <w:rPr>
          <w:rFonts w:cstheme="minorHAnsi"/>
          <w:sz w:val="24"/>
          <w:szCs w:val="24"/>
        </w:rPr>
      </w:pPr>
    </w:p>
    <w:p w14:paraId="79E7A9AD" w14:textId="77777777" w:rsidR="00987A8F" w:rsidRDefault="00987A8F">
      <w:pPr>
        <w:rPr>
          <w:rFonts w:cstheme="minorHAnsi"/>
          <w:sz w:val="24"/>
          <w:szCs w:val="24"/>
        </w:rPr>
      </w:pPr>
    </w:p>
    <w:p w14:paraId="1223EFD7" w14:textId="77777777" w:rsidR="00987A8F" w:rsidRDefault="00987A8F">
      <w:pPr>
        <w:rPr>
          <w:rFonts w:cstheme="minorHAnsi"/>
          <w:sz w:val="24"/>
          <w:szCs w:val="24"/>
        </w:rPr>
      </w:pPr>
    </w:p>
    <w:p w14:paraId="3B56936E" w14:textId="77777777" w:rsidR="00987A8F" w:rsidRDefault="00987A8F">
      <w:pPr>
        <w:rPr>
          <w:rFonts w:cstheme="minorHAnsi"/>
          <w:sz w:val="24"/>
          <w:szCs w:val="24"/>
        </w:rPr>
      </w:pPr>
    </w:p>
    <w:p w14:paraId="7FD1E08B" w14:textId="77777777" w:rsidR="00987A8F" w:rsidRDefault="00987A8F">
      <w:pPr>
        <w:rPr>
          <w:rFonts w:cstheme="minorHAnsi"/>
          <w:sz w:val="24"/>
          <w:szCs w:val="24"/>
        </w:rPr>
      </w:pPr>
    </w:p>
    <w:p w14:paraId="6A5A6577" w14:textId="77777777" w:rsidR="00987A8F" w:rsidRDefault="00987A8F">
      <w:pPr>
        <w:rPr>
          <w:rFonts w:cstheme="minorHAnsi"/>
          <w:sz w:val="24"/>
          <w:szCs w:val="24"/>
        </w:rPr>
      </w:pPr>
    </w:p>
    <w:p w14:paraId="4C06BB61" w14:textId="77777777" w:rsidR="00987A8F" w:rsidRPr="00994894" w:rsidRDefault="00987A8F">
      <w:pPr>
        <w:rPr>
          <w:rFonts w:cstheme="minorHAnsi"/>
          <w:sz w:val="24"/>
          <w:szCs w:val="24"/>
        </w:rPr>
      </w:pPr>
    </w:p>
    <w:sectPr w:rsidR="00987A8F" w:rsidRPr="00994894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449E" w14:textId="77777777" w:rsidR="00D83952" w:rsidRDefault="00D83952" w:rsidP="00426F7B">
      <w:pPr>
        <w:spacing w:after="0" w:line="240" w:lineRule="auto"/>
      </w:pPr>
      <w:r>
        <w:separator/>
      </w:r>
    </w:p>
  </w:endnote>
  <w:endnote w:type="continuationSeparator" w:id="0">
    <w:p w14:paraId="2819FF37" w14:textId="77777777" w:rsidR="00D83952" w:rsidRDefault="00D83952" w:rsidP="00426F7B">
      <w:pPr>
        <w:spacing w:after="0" w:line="240" w:lineRule="auto"/>
      </w:pPr>
      <w:r>
        <w:continuationSeparator/>
      </w:r>
    </w:p>
  </w:endnote>
  <w:endnote w:type="continuationNotice" w:id="1">
    <w:p w14:paraId="0161E22C" w14:textId="77777777" w:rsidR="00D83952" w:rsidRDefault="00D83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BF5B" w14:textId="64E4F451" w:rsidR="00426F7B" w:rsidRDefault="0024419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532DEFDF" wp14:editId="5EA6A636">
          <wp:simplePos x="0" y="0"/>
          <wp:positionH relativeFrom="column">
            <wp:posOffset>2343150</wp:posOffset>
          </wp:positionH>
          <wp:positionV relativeFrom="paragraph">
            <wp:posOffset>-184785</wp:posOffset>
          </wp:positionV>
          <wp:extent cx="657225" cy="6572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6F7B">
      <w:rPr>
        <w:rFonts w:cs="Arial"/>
        <w:noProof/>
        <w:lang w:eastAsia="en-GB"/>
      </w:rPr>
      <w:drawing>
        <wp:anchor distT="0" distB="0" distL="114300" distR="114300" simplePos="0" relativeHeight="251658241" behindDoc="1" locked="0" layoutInCell="1" allowOverlap="1" wp14:anchorId="22D5989A" wp14:editId="774C1586">
          <wp:simplePos x="0" y="0"/>
          <wp:positionH relativeFrom="margin">
            <wp:posOffset>4124325</wp:posOffset>
          </wp:positionH>
          <wp:positionV relativeFrom="bottomMargin">
            <wp:posOffset>256540</wp:posOffset>
          </wp:positionV>
          <wp:extent cx="2247265" cy="447675"/>
          <wp:effectExtent l="0" t="0" r="635" b="9525"/>
          <wp:wrapTight wrapText="bothSides">
            <wp:wrapPolygon edited="0">
              <wp:start x="0" y="0"/>
              <wp:lineTo x="0" y="21140"/>
              <wp:lineTo x="21423" y="21140"/>
              <wp:lineTo x="2142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TC_NI_Logo_Colour_WorkInspiration_CMYK_V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26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F7B">
      <w:rPr>
        <w:rFonts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D2CE465" wp14:editId="72F04C43">
          <wp:simplePos x="0" y="0"/>
          <wp:positionH relativeFrom="margin">
            <wp:posOffset>-485775</wp:posOffset>
          </wp:positionH>
          <wp:positionV relativeFrom="bottomMargin">
            <wp:posOffset>274955</wp:posOffset>
          </wp:positionV>
          <wp:extent cx="1487170" cy="429260"/>
          <wp:effectExtent l="0" t="0" r="0" b="8890"/>
          <wp:wrapTight wrapText="bothSides">
            <wp:wrapPolygon edited="0">
              <wp:start x="0" y="0"/>
              <wp:lineTo x="0" y="21089"/>
              <wp:lineTo x="21305" y="21089"/>
              <wp:lineTo x="2130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HSCT-Logo-Colou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00CE" w14:textId="77777777" w:rsidR="00D83952" w:rsidRDefault="00D83952" w:rsidP="00426F7B">
      <w:pPr>
        <w:spacing w:after="0" w:line="240" w:lineRule="auto"/>
      </w:pPr>
      <w:r>
        <w:separator/>
      </w:r>
    </w:p>
  </w:footnote>
  <w:footnote w:type="continuationSeparator" w:id="0">
    <w:p w14:paraId="2FF6CD78" w14:textId="77777777" w:rsidR="00D83952" w:rsidRDefault="00D83952" w:rsidP="00426F7B">
      <w:pPr>
        <w:spacing w:after="0" w:line="240" w:lineRule="auto"/>
      </w:pPr>
      <w:r>
        <w:continuationSeparator/>
      </w:r>
    </w:p>
  </w:footnote>
  <w:footnote w:type="continuationNotice" w:id="1">
    <w:p w14:paraId="5700ED2C" w14:textId="77777777" w:rsidR="00D83952" w:rsidRDefault="00D839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47B4" w14:textId="41368C9E" w:rsidR="00AE5223" w:rsidRPr="005E2559" w:rsidRDefault="00E757F0" w:rsidP="00E757F0">
    <w:pPr>
      <w:spacing w:after="0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8243" behindDoc="0" locked="0" layoutInCell="1" allowOverlap="1" wp14:anchorId="621406E4" wp14:editId="4413E72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7640320" cy="1895475"/>
          <wp:effectExtent l="0" t="0" r="0" b="9525"/>
          <wp:wrapThrough wrapText="bothSides">
            <wp:wrapPolygon edited="0">
              <wp:start x="0" y="0"/>
              <wp:lineTo x="0" y="21491"/>
              <wp:lineTo x="21543" y="21491"/>
              <wp:lineTo x="215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B56FB"/>
    <w:multiLevelType w:val="hybridMultilevel"/>
    <w:tmpl w:val="5A84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1F1"/>
    <w:multiLevelType w:val="hybridMultilevel"/>
    <w:tmpl w:val="D34CC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999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7703531">
    <w:abstractNumId w:val="1"/>
  </w:num>
  <w:num w:numId="3" w16cid:durableId="53681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F7B"/>
    <w:rsid w:val="000A778E"/>
    <w:rsid w:val="000D0C37"/>
    <w:rsid w:val="00142B04"/>
    <w:rsid w:val="001B4BD8"/>
    <w:rsid w:val="001E727C"/>
    <w:rsid w:val="0024419C"/>
    <w:rsid w:val="002921D9"/>
    <w:rsid w:val="002F52E9"/>
    <w:rsid w:val="00326DA6"/>
    <w:rsid w:val="003611AC"/>
    <w:rsid w:val="003B7124"/>
    <w:rsid w:val="00410F21"/>
    <w:rsid w:val="00426F7B"/>
    <w:rsid w:val="00464F1E"/>
    <w:rsid w:val="0048373E"/>
    <w:rsid w:val="004C7DC4"/>
    <w:rsid w:val="004F1713"/>
    <w:rsid w:val="00520EE9"/>
    <w:rsid w:val="005564AE"/>
    <w:rsid w:val="00570443"/>
    <w:rsid w:val="005E2559"/>
    <w:rsid w:val="0067399E"/>
    <w:rsid w:val="006A4106"/>
    <w:rsid w:val="006D0CFE"/>
    <w:rsid w:val="006E71ED"/>
    <w:rsid w:val="00700BEF"/>
    <w:rsid w:val="007901D7"/>
    <w:rsid w:val="007A0D9B"/>
    <w:rsid w:val="007F1DDD"/>
    <w:rsid w:val="00987A8F"/>
    <w:rsid w:val="00994894"/>
    <w:rsid w:val="009B3EC1"/>
    <w:rsid w:val="009D4F39"/>
    <w:rsid w:val="009D7F3E"/>
    <w:rsid w:val="009F598B"/>
    <w:rsid w:val="00A54F03"/>
    <w:rsid w:val="00AA58BC"/>
    <w:rsid w:val="00AD6793"/>
    <w:rsid w:val="00AE5223"/>
    <w:rsid w:val="00B738FC"/>
    <w:rsid w:val="00BF5C48"/>
    <w:rsid w:val="00BF66E9"/>
    <w:rsid w:val="00C47E22"/>
    <w:rsid w:val="00C9043B"/>
    <w:rsid w:val="00C974E1"/>
    <w:rsid w:val="00CA5B0C"/>
    <w:rsid w:val="00D1004D"/>
    <w:rsid w:val="00D20197"/>
    <w:rsid w:val="00D45F50"/>
    <w:rsid w:val="00D83952"/>
    <w:rsid w:val="00DE0719"/>
    <w:rsid w:val="00E64CCB"/>
    <w:rsid w:val="00E757F0"/>
    <w:rsid w:val="00EA2168"/>
    <w:rsid w:val="00F11C03"/>
    <w:rsid w:val="00F835E5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FDEAC"/>
  <w15:chartTrackingRefBased/>
  <w15:docId w15:val="{361BE9C6-728A-4166-848D-075041A0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F7B"/>
  </w:style>
  <w:style w:type="paragraph" w:styleId="Footer">
    <w:name w:val="footer"/>
    <w:basedOn w:val="Normal"/>
    <w:link w:val="FooterChar"/>
    <w:uiPriority w:val="99"/>
    <w:unhideWhenUsed/>
    <w:rsid w:val="0042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7B"/>
  </w:style>
  <w:style w:type="paragraph" w:styleId="NoSpacing">
    <w:name w:val="No Spacing"/>
    <w:uiPriority w:val="1"/>
    <w:qFormat/>
    <w:rsid w:val="00426F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71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7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rri.McArdle@belfasttrust.hscni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7B72ED5B5B147AE82EBE3E60A7979" ma:contentTypeVersion="22" ma:contentTypeDescription="Create a new document." ma:contentTypeScope="" ma:versionID="767e4e57c00105c053dd7fef1d855340">
  <xsd:schema xmlns:xsd="http://www.w3.org/2001/XMLSchema" xmlns:xs="http://www.w3.org/2001/XMLSchema" xmlns:p="http://schemas.microsoft.com/office/2006/metadata/properties" xmlns:ns2="94211d76-4687-4e54-81b2-3df12477818c" xmlns:ns3="cc4bd4f3-fc0c-4dce-8870-4cad7b4a8334" targetNamespace="http://schemas.microsoft.com/office/2006/metadata/properties" ma:root="true" ma:fieldsID="183c3e42fc3fb3390871b93da12cb4f9" ns2:_="" ns3:_="">
    <xsd:import namespace="94211d76-4687-4e54-81b2-3df12477818c"/>
    <xsd:import namespace="cc4bd4f3-fc0c-4dce-8870-4cad7b4a8334"/>
    <xsd:element name="properties">
      <xsd:complexType>
        <xsd:sequence>
          <xsd:element name="documentManagement">
            <xsd:complexType>
              <xsd:all>
                <xsd:element ref="ns2:Company" minOccurs="0"/>
                <xsd:element ref="ns2:MediaServiceMetadata" minOccurs="0"/>
                <xsd:element ref="ns2:MediaServiceFastMetadata" minOccurs="0"/>
                <xsd:element ref="ns2:School" minOccurs="0"/>
                <xsd:element ref="ns2:Date_x0020_Signed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11d76-4687-4e54-81b2-3df12477818c" elementFormDefault="qualified">
    <xsd:import namespace="http://schemas.microsoft.com/office/2006/documentManagement/types"/>
    <xsd:import namespace="http://schemas.microsoft.com/office/infopath/2007/PartnerControls"/>
    <xsd:element name="Company" ma:index="8" nillable="true" ma:displayName="Company" ma:internalName="Company">
      <xsd:simpleType>
        <xsd:union memberTypes="dms:Text">
          <xsd:simpleType>
            <xsd:restriction base="dms:Choice">
              <xsd:enumeration value="Arthur Cox"/>
              <xsd:enumeration value="AV Browne"/>
              <xsd:enumeration value="BBC"/>
              <xsd:enumeration value="B/E Aerospace"/>
              <xsd:enumeration value="Belfast City Council"/>
              <xsd:enumeration value="Belfast Health and Social Care Trust"/>
              <xsd:enumeration value="Belfast Health and Social Care Trust/South Eastern Health and Social Care Trust"/>
              <xsd:enumeration value="Belfast International Airport"/>
              <xsd:enumeration value="BITC NI"/>
              <xsd:enumeration value="Bombardier"/>
              <xsd:enumeration value="Business Services Organisation"/>
              <xsd:enumeration value="Carson McDowell"/>
              <xsd:enumeration value="Caterpillar (NI) Ltd"/>
              <xsd:enumeration value="Charles Hurst"/>
              <xsd:enumeration value="Creative Industry Speed Networking"/>
              <xsd:enumeration value="Danske Bank"/>
              <xsd:enumeration value="DWF"/>
              <xsd:enumeration value="George Best Belfast City Airport"/>
              <xsd:enumeration value="Glengormley GP Practice"/>
              <xsd:enumeration value="Graham Asset Management"/>
              <xsd:enumeration value="Graham Construction"/>
              <xsd:enumeration value="Graham Facilities Management"/>
              <xsd:enumeration value="HSCNI"/>
              <xsd:enumeration value="Liberty IT"/>
              <xsd:enumeration value="Marks &amp; Spencer"/>
              <xsd:enumeration value="Microfocus"/>
              <xsd:enumeration value="Montupet"/>
              <xsd:enumeration value="National Museums NI"/>
              <xsd:enumeration value="Northern Health and Social Care Trust"/>
              <xsd:enumeration value="Pinsent Masons"/>
              <xsd:enumeration value="Progressive Building Society"/>
              <xsd:enumeration value="Public Health Agency"/>
              <xsd:enumeration value="Q Radio"/>
              <xsd:enumeration value="SONI"/>
              <xsd:enumeration value="South Eastern Health and Social Care Trust"/>
              <xsd:enumeration value="Southern Health and Social Care Trust"/>
              <xsd:enumeration value="Survitec"/>
              <xsd:enumeration value="The Henderson Group"/>
              <xsd:enumeration value="Translink"/>
              <xsd:enumeration value="UTV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School" ma:index="11" nillable="true" ma:displayName="School" ma:internalName="School">
      <xsd:simpleType>
        <xsd:union memberTypes="dms:Text">
          <xsd:simpleType>
            <xsd:restriction base="dms:Choice">
              <xsd:enumeration value="Abbey Christian Brothers Grammar School"/>
              <xsd:enumeration value="Abbey Community College"/>
              <xsd:enumeration value="Antrim Grammar School"/>
              <xsd:enumeration value="Aquinas Grammar School"/>
              <xsd:enumeration value="Ardee School"/>
              <xsd:enumeration value="Arvalee School and Resource Centre"/>
              <xsd:enumeration value="Ashfield Boys’ High School"/>
              <xsd:enumeration value="Ashfield Girls’ High School"/>
              <xsd:enumeration value="Assumption Grammar School"/>
              <xsd:enumeration value="Aughnacloy College"/>
              <xsd:enumeration value="Ballycastle High School"/>
              <xsd:enumeration value="Ballyclare High School"/>
              <xsd:enumeration value="Ballyclare Secondary School"/>
              <xsd:enumeration value="Ballymena Academy"/>
              <xsd:enumeration value="Ballymoney High School"/>
              <xsd:enumeration value="Banbridge Academy"/>
              <xsd:enumeration value="Banbridge High School"/>
              <xsd:enumeration value="Bangor Academy"/>
              <xsd:enumeration value="Bangor Grammar School"/>
              <xsd:enumeration value="Bangor Independent Christian School"/>
              <xsd:enumeration value="Beechlawn Special School"/>
              <xsd:enumeration value="Belfast Boys’ Model School"/>
              <xsd:enumeration value="Belfast High School"/>
              <xsd:enumeration value="Belfast Hospital School"/>
              <xsd:enumeration value="Belfast Model School For Girls"/>
              <xsd:enumeration value="Belfast Royal Academy"/>
              <xsd:enumeration value="Belmont House"/>
              <xsd:enumeration value="Blackwater Integrated"/>
              <xsd:enumeration value="Bloomfield Collegiate School"/>
              <xsd:enumeration value="Breda Academy"/>
              <xsd:enumeration value="Brownlow College"/>
              <xsd:enumeration value="Cambridge House Grammar School"/>
              <xsd:enumeration value="Campbell College"/>
              <xsd:enumeration value="Carrickfergus College"/>
              <xsd:enumeration value="Carrickfergus Grammar School"/>
              <xsd:enumeration value="Castlederg High School"/>
              <xsd:enumeration value="Castletower School"/>
              <xsd:enumeration value="Ceara School"/>
              <xsd:enumeration value="Cedar Lodge School"/>
              <xsd:enumeration value="Christian Brothers Grammar School"/>
              <xsd:enumeration value="Christian Brothers Secondary School"/>
              <xsd:enumeration value="City of Armagh High School"/>
              <xsd:enumeration value="Clifton Special School"/>
              <xsd:enumeration value="Clougher Valley Independent Christian School"/>
              <xsd:enumeration value="Colaiste Feirste"/>
              <xsd:enumeration value="Coleraine College"/>
              <xsd:enumeration value="Coleraine Grammar"/>
              <xsd:enumeration value="Coleraine High School"/>
              <xsd:enumeration value="Collegiate Grammar School, Enniskillen"/>
              <xsd:enumeration value="Cookstown High School"/>
              <xsd:enumeration value="Corpus Christi College"/>
              <xsd:enumeration value="Craigavon Senior High School"/>
              <xsd:enumeration value="Cross &amp; Passion College"/>
              <xsd:enumeration value="Crumlin Integrated College"/>
              <xsd:enumeration value="Cullybackey High"/>
              <xsd:enumeration value="Dalriada Grammar School"/>
              <xsd:enumeration value="De La Salle College, Belfast"/>
              <xsd:enumeration value="De La Salle High School"/>
              <xsd:enumeration value="Dean Brian Maguirc College"/>
              <xsd:enumeration value="Devenish College"/>
              <xsd:enumeration value="Dominican College"/>
              <xsd:enumeration value="Dominican College Muckross Park"/>
              <xsd:enumeration value="Dominican College, Portstewart"/>
              <xsd:enumeration value="Donard School"/>
              <xsd:enumeration value="Down High School"/>
              <xsd:enumeration value="Downshire School"/>
              <xsd:enumeration value="Dromore High School"/>
              <xsd:enumeration value="Drumcree College"/>
              <xsd:enumeration value="Drumglass High School"/>
              <xsd:enumeration value="Drumragh College"/>
              <xsd:enumeration value="Dunclug College"/>
              <xsd:enumeration value="Dundonald High School"/>
              <xsd:enumeration value="Dunluce School"/>
              <xsd:enumeration value="Edmund Rice College"/>
              <xsd:enumeration value="Enniskillen Royal Grammar School"/>
              <xsd:enumeration value="Erne Integrated College"/>
              <xsd:enumeration value="Fivemiletown College"/>
              <xsd:enumeration value="Fleming Fulton School"/>
              <xsd:enumeration value="Forthill Integrated College"/>
              <xsd:enumeration value="Foyle and Londonderry College"/>
              <xsd:enumeration value="Foyle View"/>
              <xsd:enumeration value="Friends School"/>
              <xsd:enumeration value="Glastry College"/>
              <xsd:enumeration value="Glengormley High School"/>
              <xsd:enumeration value="Glenlola Collegiate"/>
              <xsd:enumeration value="Glenveagh School"/>
              <xsd:enumeration value="Grosvenor Grammar School"/>
              <xsd:enumeration value="Harberton Special School"/>
              <xsd:enumeration value="Hazelwood Integrated College"/>
              <xsd:enumeration value="Hill Croft"/>
              <xsd:enumeration value="Holy Cross College"/>
              <xsd:enumeration value="Holy Trinity College"/>
              <xsd:enumeration value="Holywood Steiner School"/>
              <xsd:enumeration value="Hunterhouse College"/>
              <xsd:enumeration value="Integrated College, Dungannon"/>
              <xsd:enumeration value="Jordanstown Special School"/>
              <xsd:enumeration value="Kilkeel High School"/>
              <xsd:enumeration value="Killard House"/>
              <xsd:enumeration value="Kilronan"/>
              <xsd:enumeration value="Knockavoe School and Resource Centre"/>
              <xsd:enumeration value="Knockbreda High School"/>
              <xsd:enumeration value="Knockkevin Special School"/>
              <xsd:enumeration value="Lagan College"/>
              <xsd:enumeration value="Lakewood Special School"/>
              <xsd:enumeration value="Larne Grammar School"/>
              <xsd:enumeration value="Larne High School"/>
              <xsd:enumeration value="Laurelhill Community College"/>
              <xsd:enumeration value="Limavady Grammar School"/>
              <xsd:enumeration value="Limavady High School"/>
              <xsd:enumeration value="Lismore Comprehensive"/>
              <xsd:enumeration value="Lisnagarvey High School"/>
              <xsd:enumeration value="Lisnally"/>
              <xsd:enumeration value="Lisneal College"/>
              <xsd:enumeration value="Little Flower Girls School"/>
              <xsd:enumeration value="Longstone Special School"/>
              <xsd:enumeration value="Loreto College"/>
              <xsd:enumeration value="Loreto Grammar School"/>
              <xsd:enumeration value="Loughshore Education Centre"/>
              <xsd:enumeration value="Lumen Christi College"/>
              <xsd:enumeration value="Lurgan College Grammar School"/>
              <xsd:enumeration value="Magherafelt High School"/>
              <xsd:enumeration value="Malone Integrated College"/>
              <xsd:enumeration value="Markethill High School"/>
              <xsd:enumeration value="Mercy College Girls High School"/>
              <xsd:enumeration value="Methodist College Belfast"/>
              <xsd:enumeration value="Mitchell House"/>
              <xsd:enumeration value="Mount Lourdes Grammar School"/>
              <xsd:enumeration value="Movilla High School"/>
              <xsd:enumeration value="Nendrum College"/>
              <xsd:enumeration value="Newbridge Integrated"/>
              <xsd:enumeration value="Newry High School"/>
              <xsd:enumeration value="Newtownabbey Education Guidance Centre"/>
              <xsd:enumeration value="Newtownhamilton High"/>
              <xsd:enumeration value="North Coast Integrated"/>
              <xsd:enumeration value="Oakgrove Integrated College"/>
              <xsd:enumeration value="Omagh Academy"/>
              <xsd:enumeration value="Omagh High School"/>
              <xsd:enumeration value="Our Lady &amp; St Patrick’s College"/>
              <xsd:enumeration value="Our Lady of Lourdes High"/>
              <xsd:enumeration value="Our Lady’s Grammar School"/>
              <xsd:enumeration value="Park Education Resource Centre"/>
              <xsd:enumeration value="Parkhall Integrated College"/>
              <xsd:enumeration value="Parkview Special School"/>
              <xsd:enumeration value="Portadown College"/>
              <xsd:enumeration value="Priory Integrated"/>
              <xsd:enumeration value="Rainey Endowed Grammar School"/>
              <xsd:enumeration value="Rathfriland High School"/>
              <xsd:enumeration value="Rathmore Grammar School"/>
              <xsd:enumeration value="Rathore"/>
              <xsd:enumeration value="Regent House Grammar School"/>
              <xsd:enumeration value="Riverside"/>
              <xsd:enumeration value="Roddensvale"/>
              <xsd:enumeration value="Rossmar School"/>
              <xsd:enumeration value="Rosstulla"/>
              <xsd:enumeration value="Royal Belfast Academical Institution"/>
              <xsd:enumeration value="Royal School Armagh"/>
              <xsd:enumeration value="Royal School Dungannon"/>
              <xsd:enumeration value="Sacred Heart College, Omagh"/>
              <xsd:enumeration value="Sacred Heart Grammar, Newry"/>
              <xsd:enumeration value="Saintfield High School"/>
              <xsd:enumeration value="Sandelford"/>
              <xsd:enumeration value="Shimna Integrated College"/>
              <xsd:enumeration value="Slemish Integrated College"/>
              <xsd:enumeration value="Sperrin Integrated College"/>
              <xsd:enumeration value="Sperrinview"/>
              <xsd:enumeration value="St Aidan's High School, Enniskillen"/>
              <xsd:enumeration value="St Benedict's College"/>
              <xsd:enumeration value="St Brigid's College, Derry"/>
              <xsd:enumeration value="St Brigid's High, Armagh"/>
              <xsd:enumeration value="St Catherine's College, Armagh"/>
              <xsd:enumeration value="St Cecillia's College"/>
              <xsd:enumeration value="St Ciaran’s College"/>
              <xsd:enumeration value="St Colm’s High School, Belfast"/>
              <xsd:enumeration value="St Colman’s College, Newry"/>
              <xsd:enumeration value="St Colman’s High &amp; Sixth Form College"/>
              <xsd:enumeration value="St Colmcille’s High School"/>
              <xsd:enumeration value="St Colm's High School, Draperstown"/>
              <xsd:enumeration value="St Columba’s College"/>
              <xsd:enumeration value="St Columban's College"/>
              <xsd:enumeration value="St Columbanus’ College"/>
              <xsd:enumeration value="St Columb's College"/>
              <xsd:enumeration value="St Comhghall's College"/>
              <xsd:enumeration value="St Dominic’s High School"/>
              <xsd:enumeration value="St Eugene's College, Enniskillen"/>
              <xsd:enumeration value="St Fanchea's College"/>
              <xsd:enumeration value="St Genevieve’s High School"/>
              <xsd:enumeration value="St Gerard's Education Resource Centre"/>
              <xsd:enumeration value="St John's Business and Enterprise"/>
              <xsd:enumeration value="St Joseph’s College, Belfast"/>
              <xsd:enumeration value="St Joseph’s Grammar School, Donaghmore"/>
              <xsd:enumeration value="St Joseph's Boys' High, Newry"/>
              <xsd:enumeration value="St Joseph's Boys', Derry"/>
              <xsd:enumeration value="St Joseph's College, Coalisland"/>
              <xsd:enumeration value="St Joseph's College, Coleraine"/>
              <xsd:enumeration value="St Joseph's College, Enniskillen"/>
              <xsd:enumeration value="St Joseph's High School, Crossmaglen"/>
              <xsd:enumeration value="St Kevin's College, Lisnaskea"/>
              <xsd:enumeration value="St Killian's College"/>
              <xsd:enumeration value="St Louis Grammar School, Ballymena"/>
              <xsd:enumeration value="St Louis Grammar School, Kilkeel"/>
              <xsd:enumeration value="St Louis Secondary School, Monaghan"/>
              <xsd:enumeration value="St Louise’s Comprehensive College"/>
              <xsd:enumeration value="St Malachy’s High School, Castlewellan"/>
              <xsd:enumeration value="St Malachy's College, Belfast"/>
              <xsd:enumeration value="St Mark's High, Warrenpoint"/>
              <xsd:enumeration value="St Mary’s CBGS, Belfast"/>
              <xsd:enumeration value="St Mary’s Grammar School, Magherafelt"/>
              <xsd:enumeration value="St Mary’s High School, Downpatrick"/>
              <xsd:enumeration value="St Mary’s High School, Lurgan"/>
              <xsd:enumeration value="St Mary's College, Derry"/>
              <xsd:enumeration value="St Mary's College, Enniskillen"/>
              <xsd:enumeration value="St Mary's College, Portglenone"/>
              <xsd:enumeration value="St Mary's High School, Enniskillen"/>
              <xsd:enumeration value="St Mary's High, Newry"/>
              <xsd:enumeration value="St Mary's School, Limavady"/>
              <xsd:enumeration value="St Michael’s Grammar School"/>
              <xsd:enumeration value="St Michael's College Enniskillen"/>
              <xsd:enumeration value="St Patrick’s &amp; St Brigid’s College"/>
              <xsd:enumeration value="St Patrick’s Academy, Dungannon"/>
              <xsd:enumeration value="St Patrick’s College, Ballymena"/>
              <xsd:enumeration value="St Patrick’s College, Bearnagheeha"/>
              <xsd:enumeration value="St Patrick’s College, Dungannon"/>
              <xsd:enumeration value="St Patrick’s College, Maghera"/>
              <xsd:enumeration value="St Patrick’s Grammar School, Downpatrick"/>
              <xsd:enumeration value="St Patrick’s High School, Keady"/>
              <xsd:enumeration value="St Patrick’s High School, Lisburn"/>
              <xsd:enumeration value="St Patrick's College, Banbridge"/>
              <xsd:enumeration value="St Patrick's College, Dungiven"/>
              <xsd:enumeration value="St Patrick's Grammar School"/>
              <xsd:enumeration value="St Patrick's Grammar School, Armagh"/>
              <xsd:enumeration value="St Paul’s High School"/>
              <xsd:enumeration value="St Paul's College"/>
              <xsd:enumeration value="St Pius X High School"/>
              <xsd:enumeration value="St Ronans College"/>
              <xsd:enumeration value="St Rose’s Dominican College"/>
              <xsd:enumeration value="St Vincent's Centre"/>
              <xsd:enumeration value="Strabane Academy Senior Campus"/>
              <xsd:enumeration value="Strangford Integrated College"/>
              <xsd:enumeration value="Strathearn School"/>
              <xsd:enumeration value="Sullivan Upper School"/>
              <xsd:enumeration value="The High School, Ballynahinch"/>
              <xsd:enumeration value="The Link Centre (EOTAS Scheme)"/>
              <xsd:enumeration value="Thornfield House"/>
              <xsd:enumeration value="Thornhill College"/>
              <xsd:enumeration value="Tor Bank Special School"/>
              <xsd:enumeration value="Trinity College"/>
              <xsd:enumeration value="Ulidia Integrated College"/>
              <xsd:enumeration value="Victoria College"/>
              <xsd:enumeration value="Wallace High School"/>
              <xsd:enumeration value="Wellington College Grammar School"/>
              <xsd:enumeration value="Willowbridge"/>
            </xsd:restriction>
          </xsd:simpleType>
        </xsd:union>
      </xsd:simpleType>
    </xsd:element>
    <xsd:element name="Date_x0020_Signed" ma:index="12" nillable="true" ma:displayName="Date Signed" ma:format="DateOnly" ma:internalName="Date_x0020_Signed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1771cc-ca06-4d6a-a177-d8e1d3d3d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d4f3-fc0c-4dce-8870-4cad7b4a8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ca3e9fb-4262-43c7-ade8-06301ce1562c}" ma:internalName="TaxCatchAll" ma:showField="CatchAllData" ma:web="cc4bd4f3-fc0c-4dce-8870-4cad7b4a83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94211d76-4687-4e54-81b2-3df12477818c" xsi:nil="true"/>
    <Date_x0020_Signed xmlns="94211d76-4687-4e54-81b2-3df12477818c" xsi:nil="true"/>
    <Company xmlns="94211d76-4687-4e54-81b2-3df12477818c" xsi:nil="true"/>
    <TaxCatchAll xmlns="cc4bd4f3-fc0c-4dce-8870-4cad7b4a8334" xsi:nil="true"/>
    <lcf76f155ced4ddcb4097134ff3c332f xmlns="94211d76-4687-4e54-81b2-3df12477818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C671B4-086C-4890-A84A-503BF7F36C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87E89-ECCA-4437-BEAA-BF457496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11d76-4687-4e54-81b2-3df12477818c"/>
    <ds:schemaRef ds:uri="cc4bd4f3-fc0c-4dce-8870-4cad7b4a8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F285F-DE1C-4C0B-9749-EE0658F79244}">
  <ds:schemaRefs>
    <ds:schemaRef ds:uri="http://schemas.microsoft.com/office/2006/metadata/properties"/>
    <ds:schemaRef ds:uri="http://schemas.microsoft.com/office/infopath/2007/PartnerControls"/>
    <ds:schemaRef ds:uri="94211d76-4687-4e54-81b2-3df12477818c"/>
    <ds:schemaRef ds:uri="cc4bd4f3-fc0c-4dce-8870-4cad7b4a8334"/>
  </ds:schemaRefs>
</ds:datastoreItem>
</file>

<file path=customXml/itemProps4.xml><?xml version="1.0" encoding="utf-8"?>
<ds:datastoreItem xmlns:ds="http://schemas.openxmlformats.org/officeDocument/2006/customXml" ds:itemID="{FC9BF541-48D8-4CA2-B344-B10901C38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2673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mailto:Kerri.McArdle@belfasttrust.hscni.net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Kerri</dc:creator>
  <cp:keywords/>
  <dc:description/>
  <cp:lastModifiedBy>Gary Spence</cp:lastModifiedBy>
  <cp:revision>24</cp:revision>
  <dcterms:created xsi:type="dcterms:W3CDTF">2022-10-12T20:01:00Z</dcterms:created>
  <dcterms:modified xsi:type="dcterms:W3CDTF">2022-10-18T07:37:00Z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0x010100B177B72ED5B5B147AE82EBE3E60A7979</vt:lpwstr>
  </property>
  <property fmtid="{D5CDD505-2E9C-101B-9397-08002B2CF9AE}" pid="3" name="MediaServiceImageTags">
    <vt:lpwstr/>
  </property>
</Properties>
</file>